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6A5" w:rsidRPr="002F66A5" w:rsidRDefault="002F66A5" w:rsidP="002F66A5">
      <w:pPr>
        <w:shd w:val="clear" w:color="auto" w:fill="FFFFFF"/>
        <w:jc w:val="center"/>
        <w:outlineLvl w:val="1"/>
        <w:rPr>
          <w:rFonts w:ascii="Times New Roman" w:eastAsia="Times New Roman" w:hAnsi="Times New Roman" w:cs="Times New Roman"/>
          <w:sz w:val="37"/>
          <w:szCs w:val="37"/>
          <w:lang w:eastAsia="ru-RU"/>
        </w:rPr>
      </w:pPr>
      <w:r w:rsidRPr="002F66A5">
        <w:rPr>
          <w:rFonts w:ascii="Times New Roman" w:eastAsia="Times New Roman" w:hAnsi="Times New Roman" w:cs="Times New Roman"/>
          <w:sz w:val="37"/>
          <w:szCs w:val="37"/>
          <w:lang w:eastAsia="ru-RU"/>
        </w:rPr>
        <w:t>«Дипломами качества» отметят лучших профориентаторов края</w:t>
      </w:r>
    </w:p>
    <w:p w:rsidR="002F66A5" w:rsidRPr="002F66A5" w:rsidRDefault="002F66A5" w:rsidP="002F66A5">
      <w:pPr>
        <w:shd w:val="clear" w:color="auto" w:fill="FFFFFF"/>
        <w:jc w:val="center"/>
        <w:outlineLvl w:val="1"/>
        <w:rPr>
          <w:rFonts w:ascii="Times New Roman" w:eastAsia="Times New Roman" w:hAnsi="Times New Roman" w:cs="Times New Roman"/>
          <w:color w:val="666666"/>
          <w:sz w:val="37"/>
          <w:szCs w:val="37"/>
          <w:lang w:eastAsia="ru-RU"/>
        </w:rPr>
      </w:pPr>
    </w:p>
    <w:p w:rsidR="002F66A5" w:rsidRPr="002F66A5" w:rsidRDefault="002F66A5" w:rsidP="002F66A5">
      <w:pPr>
        <w:shd w:val="clear" w:color="auto" w:fill="FFFFFF"/>
        <w:ind w:firstLine="709"/>
        <w:rPr>
          <w:rFonts w:ascii="Times New Roman" w:eastAsia="Times New Roman" w:hAnsi="Times New Roman" w:cs="Times New Roman"/>
          <w:color w:val="333333"/>
          <w:sz w:val="28"/>
          <w:szCs w:val="28"/>
          <w:lang w:eastAsia="ru-RU"/>
        </w:rPr>
      </w:pPr>
      <w:r w:rsidRPr="002F66A5">
        <w:rPr>
          <w:rFonts w:ascii="Times New Roman" w:eastAsia="Times New Roman" w:hAnsi="Times New Roman" w:cs="Times New Roman"/>
          <w:color w:val="333333"/>
          <w:sz w:val="28"/>
          <w:szCs w:val="28"/>
          <w:lang w:eastAsia="ru-RU"/>
        </w:rPr>
        <w:t>Приглашаем к участию в новом проекте Красноярского центра профориентации агентства труда из занятости населения Красноярского края «"Диплом качества" в профессиональной ориентации». Заявки могут подать отдельные граждане, авторские коллективы, организации и учреждения, оказывающие детям, подросткам и молодежи помощь в выборе профессии, работодатели.</w:t>
      </w:r>
    </w:p>
    <w:p w:rsidR="002F66A5" w:rsidRDefault="002F66A5" w:rsidP="002F66A5">
      <w:pPr>
        <w:shd w:val="clear" w:color="auto" w:fill="FFFFFF"/>
        <w:ind w:firstLine="709"/>
        <w:rPr>
          <w:rFonts w:ascii="Times New Roman" w:eastAsia="Times New Roman" w:hAnsi="Times New Roman" w:cs="Times New Roman"/>
          <w:color w:val="333333"/>
          <w:sz w:val="28"/>
          <w:szCs w:val="28"/>
          <w:lang w:eastAsia="ru-RU"/>
        </w:rPr>
      </w:pPr>
      <w:r w:rsidRPr="002F66A5">
        <w:rPr>
          <w:rFonts w:ascii="Times New Roman" w:eastAsia="Times New Roman" w:hAnsi="Times New Roman" w:cs="Times New Roman"/>
          <w:color w:val="333333"/>
          <w:sz w:val="28"/>
          <w:szCs w:val="28"/>
          <w:lang w:eastAsia="ru-RU"/>
        </w:rPr>
        <w:t>Проект позволит выявить лучшие практики, обменяться накопленным опытом, общими усилиями создать систему независимой оценки качества профориентационной работы, повысить ее общественную значимость.</w:t>
      </w:r>
    </w:p>
    <w:p w:rsidR="002F66A5" w:rsidRDefault="002F66A5" w:rsidP="002F66A5">
      <w:pPr>
        <w:shd w:val="clear" w:color="auto" w:fill="FFFFFF"/>
        <w:ind w:firstLine="709"/>
        <w:rPr>
          <w:rFonts w:ascii="Times New Roman" w:eastAsia="Times New Roman" w:hAnsi="Times New Roman" w:cs="Times New Roman"/>
          <w:color w:val="333333"/>
          <w:sz w:val="28"/>
          <w:szCs w:val="28"/>
          <w:lang w:eastAsia="ru-RU"/>
        </w:rPr>
      </w:pPr>
      <w:r w:rsidRPr="002F66A5">
        <w:rPr>
          <w:rFonts w:ascii="Times New Roman" w:eastAsia="Times New Roman" w:hAnsi="Times New Roman" w:cs="Times New Roman"/>
          <w:color w:val="333333"/>
          <w:sz w:val="28"/>
          <w:szCs w:val="28"/>
          <w:lang w:eastAsia="ru-RU"/>
        </w:rPr>
        <w:t>Также проект направлен на обновление содержания, подходов и технологий деятельности. На современном этапе она включает в себя различные формы и методики: конкурсы, экскурсии, мастер-классы, профессиональные пробы и т. д.</w:t>
      </w:r>
    </w:p>
    <w:p w:rsidR="002F66A5" w:rsidRDefault="002F66A5" w:rsidP="002F66A5">
      <w:pPr>
        <w:shd w:val="clear" w:color="auto" w:fill="FFFFFF"/>
        <w:ind w:firstLine="709"/>
        <w:rPr>
          <w:rFonts w:ascii="Times New Roman" w:eastAsia="Times New Roman" w:hAnsi="Times New Roman" w:cs="Times New Roman"/>
          <w:color w:val="333333"/>
          <w:sz w:val="28"/>
          <w:szCs w:val="28"/>
          <w:lang w:eastAsia="ru-RU"/>
        </w:rPr>
      </w:pPr>
      <w:r w:rsidRPr="002F66A5">
        <w:rPr>
          <w:rFonts w:ascii="Times New Roman" w:eastAsia="Times New Roman" w:hAnsi="Times New Roman" w:cs="Times New Roman"/>
          <w:color w:val="333333"/>
          <w:sz w:val="28"/>
          <w:szCs w:val="28"/>
          <w:lang w:eastAsia="ru-RU"/>
        </w:rPr>
        <w:t>Лауреаты будут отмечены знаком «Диплом качества». Он подтверждает признание коллег и высокую оценку деятельности экспертным сообществом. По итогам отбора одно из муниципальных образований получит «Платиновый диплом» – высший знак отличия.</w:t>
      </w:r>
    </w:p>
    <w:p w:rsidR="002F66A5" w:rsidRDefault="002F66A5" w:rsidP="002F66A5">
      <w:pPr>
        <w:shd w:val="clear" w:color="auto" w:fill="FFFFFF"/>
        <w:ind w:firstLine="709"/>
        <w:rPr>
          <w:rFonts w:ascii="Times New Roman" w:eastAsia="Times New Roman" w:hAnsi="Times New Roman" w:cs="Times New Roman"/>
          <w:color w:val="333333"/>
          <w:sz w:val="28"/>
          <w:szCs w:val="28"/>
          <w:lang w:eastAsia="ru-RU"/>
        </w:rPr>
      </w:pPr>
      <w:r w:rsidRPr="002F66A5">
        <w:rPr>
          <w:rFonts w:ascii="Times New Roman" w:eastAsia="Times New Roman" w:hAnsi="Times New Roman" w:cs="Times New Roman"/>
          <w:color w:val="333333"/>
          <w:sz w:val="28"/>
          <w:szCs w:val="28"/>
          <w:lang w:eastAsia="ru-RU"/>
        </w:rPr>
        <w:t>Заявки рассматриваются по нескольким возрастным категориям: младшие школьники, младшие подростки, старшие подростки, старшие школьники, студенты, работающая молодежь.</w:t>
      </w:r>
    </w:p>
    <w:p w:rsidR="002F66A5" w:rsidRDefault="002F66A5" w:rsidP="002F66A5">
      <w:pPr>
        <w:shd w:val="clear" w:color="auto" w:fill="FFFFFF"/>
        <w:ind w:firstLine="709"/>
        <w:rPr>
          <w:rFonts w:ascii="Times New Roman" w:eastAsia="Times New Roman" w:hAnsi="Times New Roman" w:cs="Times New Roman"/>
          <w:color w:val="333333"/>
          <w:sz w:val="28"/>
          <w:szCs w:val="28"/>
          <w:lang w:eastAsia="ru-RU"/>
        </w:rPr>
      </w:pPr>
      <w:r w:rsidRPr="002F66A5">
        <w:rPr>
          <w:rFonts w:ascii="Times New Roman" w:eastAsia="Times New Roman" w:hAnsi="Times New Roman" w:cs="Times New Roman"/>
          <w:color w:val="333333"/>
          <w:sz w:val="28"/>
          <w:szCs w:val="28"/>
          <w:lang w:eastAsia="ru-RU"/>
        </w:rPr>
        <w:t>В последние годы создаются новые коммуникативные площадки (нетворкинги) для общения детей и их родителей с работодателями. Развивается добровольческое профориентационное движение «Твои горизонты». В результате молодые люди все чаще выбирают востребованные экономикой профессии.</w:t>
      </w:r>
    </w:p>
    <w:p w:rsidR="002F66A5" w:rsidRDefault="002F66A5" w:rsidP="002F66A5">
      <w:pPr>
        <w:shd w:val="clear" w:color="auto" w:fill="FFFFFF"/>
        <w:ind w:firstLine="709"/>
        <w:rPr>
          <w:rFonts w:ascii="Times New Roman" w:eastAsia="Times New Roman" w:hAnsi="Times New Roman" w:cs="Times New Roman"/>
          <w:color w:val="333333"/>
          <w:sz w:val="28"/>
          <w:szCs w:val="28"/>
          <w:lang w:eastAsia="ru-RU"/>
        </w:rPr>
      </w:pPr>
      <w:r w:rsidRPr="002F66A5">
        <w:rPr>
          <w:rFonts w:ascii="Times New Roman" w:eastAsia="Times New Roman" w:hAnsi="Times New Roman" w:cs="Times New Roman"/>
          <w:color w:val="333333"/>
          <w:sz w:val="28"/>
          <w:szCs w:val="28"/>
          <w:lang w:eastAsia="ru-RU"/>
        </w:rPr>
        <w:t>«Сопровождение начинается еще на этапе дошкольного образования, затем проводятся мероприятия для школьников. Служба занятости ориентирует молодежь на получение профессий с учетом потребности работодателей в квалифицированных специалистах. Наша основная задача – кадровое обеспечение экономики Красноярского края», – отметил Виктор Новиков</w:t>
      </w:r>
      <w:r w:rsidR="003A2CF2">
        <w:rPr>
          <w:rFonts w:ascii="Times New Roman" w:eastAsia="Times New Roman" w:hAnsi="Times New Roman" w:cs="Times New Roman"/>
          <w:color w:val="333333"/>
          <w:sz w:val="28"/>
          <w:szCs w:val="28"/>
          <w:lang w:eastAsia="ru-RU"/>
        </w:rPr>
        <w:t xml:space="preserve">, </w:t>
      </w:r>
      <w:r w:rsidR="003A2CF2" w:rsidRPr="002F66A5">
        <w:rPr>
          <w:rFonts w:ascii="Times New Roman" w:eastAsia="Times New Roman" w:hAnsi="Times New Roman" w:cs="Times New Roman"/>
          <w:color w:val="333333"/>
          <w:sz w:val="28"/>
          <w:szCs w:val="28"/>
          <w:lang w:eastAsia="ru-RU"/>
        </w:rPr>
        <w:t>руководител</w:t>
      </w:r>
      <w:r w:rsidR="003A2CF2">
        <w:rPr>
          <w:rFonts w:ascii="Times New Roman" w:eastAsia="Times New Roman" w:hAnsi="Times New Roman" w:cs="Times New Roman"/>
          <w:color w:val="333333"/>
          <w:sz w:val="28"/>
          <w:szCs w:val="28"/>
          <w:lang w:eastAsia="ru-RU"/>
        </w:rPr>
        <w:t>ь</w:t>
      </w:r>
      <w:r w:rsidR="003A2CF2" w:rsidRPr="002F66A5">
        <w:rPr>
          <w:rFonts w:ascii="Times New Roman" w:eastAsia="Times New Roman" w:hAnsi="Times New Roman" w:cs="Times New Roman"/>
          <w:color w:val="333333"/>
          <w:sz w:val="28"/>
          <w:szCs w:val="28"/>
          <w:lang w:eastAsia="ru-RU"/>
        </w:rPr>
        <w:t xml:space="preserve"> агентства труда и занятости населения Красноярского края</w:t>
      </w:r>
      <w:r w:rsidRPr="002F66A5">
        <w:rPr>
          <w:rFonts w:ascii="Times New Roman" w:eastAsia="Times New Roman" w:hAnsi="Times New Roman" w:cs="Times New Roman"/>
          <w:color w:val="333333"/>
          <w:sz w:val="28"/>
          <w:szCs w:val="28"/>
          <w:lang w:eastAsia="ru-RU"/>
        </w:rPr>
        <w:t>.</w:t>
      </w:r>
    </w:p>
    <w:p w:rsidR="002F66A5" w:rsidRDefault="002F66A5" w:rsidP="002F66A5">
      <w:pPr>
        <w:shd w:val="clear" w:color="auto" w:fill="FFFFFF"/>
        <w:ind w:firstLine="709"/>
        <w:rPr>
          <w:rFonts w:ascii="Times New Roman" w:eastAsia="Times New Roman" w:hAnsi="Times New Roman" w:cs="Times New Roman"/>
          <w:color w:val="333333"/>
          <w:sz w:val="28"/>
          <w:szCs w:val="28"/>
          <w:lang w:eastAsia="ru-RU"/>
        </w:rPr>
      </w:pPr>
      <w:r w:rsidRPr="002F66A5">
        <w:rPr>
          <w:rFonts w:ascii="Times New Roman" w:eastAsia="Times New Roman" w:hAnsi="Times New Roman" w:cs="Times New Roman"/>
          <w:color w:val="333333"/>
          <w:sz w:val="28"/>
          <w:szCs w:val="28"/>
          <w:lang w:eastAsia="ru-RU"/>
        </w:rPr>
        <w:t>Данная работа выстроена в соответствии со Стратегией развития профессиональной ориентации населения в Красноярском крае до 2030 года. Отметим, по итогам 2021 года Министерством труда и социальной защиты России наш регион признан лидером по охвату граждан профориентационными услугами. Профориентационное добровольческое движение «Твои горизонты» признано победителем Всероссийского конкурса программ социального развития регионов на премию имени А.П. Починка по направлению поддержки добровольческих инициатив.</w:t>
      </w:r>
    </w:p>
    <w:p w:rsidR="002F66A5" w:rsidRPr="002F66A5" w:rsidRDefault="006E7066" w:rsidP="002F66A5">
      <w:pPr>
        <w:shd w:val="clear" w:color="auto" w:fill="FFFFFF"/>
        <w:ind w:firstLine="709"/>
        <w:rPr>
          <w:rFonts w:ascii="Times New Roman" w:eastAsia="Times New Roman" w:hAnsi="Times New Roman" w:cs="Times New Roman"/>
          <w:color w:val="333333"/>
          <w:sz w:val="28"/>
          <w:szCs w:val="28"/>
          <w:lang w:eastAsia="ru-RU"/>
        </w:rPr>
      </w:pPr>
      <w:hyperlink r:id="rId5" w:history="1">
        <w:r w:rsidR="002F66A5" w:rsidRPr="002F66A5">
          <w:rPr>
            <w:rFonts w:ascii="Times New Roman" w:eastAsia="Times New Roman" w:hAnsi="Times New Roman" w:cs="Times New Roman"/>
            <w:sz w:val="28"/>
            <w:szCs w:val="28"/>
            <w:lang w:eastAsia="ru-RU"/>
          </w:rPr>
          <w:t>Подать заявку</w:t>
        </w:r>
      </w:hyperlink>
      <w:r w:rsidR="002F66A5" w:rsidRPr="002F66A5">
        <w:rPr>
          <w:rFonts w:ascii="Times New Roman" w:eastAsia="Times New Roman" w:hAnsi="Times New Roman" w:cs="Times New Roman"/>
          <w:sz w:val="28"/>
          <w:szCs w:val="28"/>
          <w:lang w:eastAsia="ru-RU"/>
        </w:rPr>
        <w:t> н</w:t>
      </w:r>
      <w:r w:rsidR="002F66A5" w:rsidRPr="002F66A5">
        <w:rPr>
          <w:rFonts w:ascii="Times New Roman" w:eastAsia="Times New Roman" w:hAnsi="Times New Roman" w:cs="Times New Roman"/>
          <w:color w:val="333333"/>
          <w:sz w:val="28"/>
          <w:szCs w:val="28"/>
          <w:lang w:eastAsia="ru-RU"/>
        </w:rPr>
        <w:t xml:space="preserve">а участие можно до 1 декабря. Условия участия, этапы и сроки проведения  </w:t>
      </w:r>
      <w:r w:rsidR="003A2CF2">
        <w:rPr>
          <w:rFonts w:ascii="Times New Roman" w:eastAsia="Times New Roman" w:hAnsi="Times New Roman" w:cs="Times New Roman"/>
          <w:color w:val="333333"/>
          <w:sz w:val="28"/>
          <w:szCs w:val="28"/>
          <w:lang w:eastAsia="ru-RU"/>
        </w:rPr>
        <w:t xml:space="preserve">можно посмотреть </w:t>
      </w:r>
      <w:r w:rsidR="002F66A5" w:rsidRPr="002F66A5">
        <w:rPr>
          <w:rFonts w:ascii="Times New Roman" w:eastAsia="Times New Roman" w:hAnsi="Times New Roman" w:cs="Times New Roman"/>
          <w:color w:val="333333"/>
          <w:sz w:val="28"/>
          <w:szCs w:val="28"/>
          <w:lang w:eastAsia="ru-RU"/>
        </w:rPr>
        <w:t xml:space="preserve">по ссылке: </w:t>
      </w:r>
    </w:p>
    <w:p w:rsidR="002F66A5" w:rsidRPr="002F66A5" w:rsidRDefault="006E7066" w:rsidP="002F66A5">
      <w:pPr>
        <w:shd w:val="clear" w:color="auto" w:fill="FFFFFF"/>
        <w:ind w:firstLine="709"/>
        <w:rPr>
          <w:rFonts w:ascii="Times New Roman" w:eastAsia="Times New Roman" w:hAnsi="Times New Roman" w:cs="Times New Roman"/>
          <w:color w:val="333333"/>
          <w:sz w:val="28"/>
          <w:szCs w:val="28"/>
          <w:lang w:eastAsia="ru-RU"/>
        </w:rPr>
      </w:pPr>
      <w:hyperlink r:id="rId6" w:history="1">
        <w:proofErr w:type="gramStart"/>
        <w:r w:rsidR="002F66A5" w:rsidRPr="002F66A5">
          <w:rPr>
            <w:rStyle w:val="a4"/>
            <w:rFonts w:ascii="Times New Roman" w:eastAsia="Times New Roman" w:hAnsi="Times New Roman" w:cs="Times New Roman"/>
            <w:sz w:val="28"/>
            <w:szCs w:val="28"/>
            <w:lang w:eastAsia="ru-RU"/>
          </w:rPr>
          <w:t>https://www.kcp24.ru/sodeystvie-professionalnoy-karere/diplom-kachestva/%D0%9F%D0%BE%D0%BB%D0%BE%D0%B6%D0%B5%D0%BD%D0%B8%D0%B5%20%D0%BE%20%D0%94%D0%B8%D0%BF%D0%BB%D0%BE%D0%BC%D0%B5%20%D0%BA%D0%B0%D1%87%D0%B5%D1%81%D1%82%D0%B2%D0%B0.pdf</w:t>
        </w:r>
      </w:hyperlink>
      <w:proofErr w:type="gramEnd"/>
    </w:p>
    <w:p w:rsidR="002F66A5" w:rsidRPr="00001101" w:rsidRDefault="002F66A5" w:rsidP="002F66A5">
      <w:pPr>
        <w:jc w:val="center"/>
        <w:rPr>
          <w:rFonts w:ascii="Times New Roman" w:hAnsi="Times New Roman" w:cs="Times New Roman"/>
          <w:sz w:val="32"/>
          <w:szCs w:val="32"/>
          <w:shd w:val="clear" w:color="auto" w:fill="FFFFFF"/>
        </w:rPr>
      </w:pPr>
      <w:r w:rsidRPr="002F66A5">
        <w:rPr>
          <w:rFonts w:ascii="Times New Roman" w:eastAsia="Times New Roman" w:hAnsi="Times New Roman" w:cs="Times New Roman"/>
          <w:color w:val="333333"/>
          <w:sz w:val="28"/>
          <w:szCs w:val="28"/>
          <w:lang w:eastAsia="ru-RU"/>
        </w:rPr>
        <w:br/>
      </w:r>
      <w:r w:rsidRPr="00001101">
        <w:rPr>
          <w:rFonts w:ascii="Times New Roman" w:hAnsi="Times New Roman" w:cs="Times New Roman"/>
          <w:sz w:val="32"/>
          <w:szCs w:val="32"/>
          <w:shd w:val="clear" w:color="auto" w:fill="FFFFFF"/>
        </w:rPr>
        <w:t>Дополнительная информация по телефон</w:t>
      </w:r>
      <w:r w:rsidR="003A2CF2">
        <w:rPr>
          <w:rFonts w:ascii="Times New Roman" w:hAnsi="Times New Roman" w:cs="Times New Roman"/>
          <w:sz w:val="32"/>
          <w:szCs w:val="32"/>
          <w:shd w:val="clear" w:color="auto" w:fill="FFFFFF"/>
        </w:rPr>
        <w:t>ам</w:t>
      </w:r>
      <w:r w:rsidRPr="00001101">
        <w:rPr>
          <w:rFonts w:ascii="Times New Roman" w:hAnsi="Times New Roman" w:cs="Times New Roman"/>
          <w:sz w:val="32"/>
          <w:szCs w:val="32"/>
          <w:shd w:val="clear" w:color="auto" w:fill="FFFFFF"/>
        </w:rPr>
        <w:t xml:space="preserve"> </w:t>
      </w:r>
    </w:p>
    <w:p w:rsidR="002F66A5" w:rsidRPr="00001101" w:rsidRDefault="002F66A5" w:rsidP="002F66A5">
      <w:pPr>
        <w:tabs>
          <w:tab w:val="left" w:pos="4984"/>
        </w:tabs>
        <w:jc w:val="center"/>
        <w:rPr>
          <w:rFonts w:ascii="Times New Roman" w:hAnsi="Times New Roman" w:cs="Times New Roman"/>
          <w:sz w:val="32"/>
          <w:szCs w:val="32"/>
        </w:rPr>
      </w:pPr>
      <w:r w:rsidRPr="00001101">
        <w:rPr>
          <w:rFonts w:ascii="Times New Roman" w:hAnsi="Times New Roman" w:cs="Times New Roman"/>
          <w:sz w:val="32"/>
          <w:szCs w:val="32"/>
          <w:shd w:val="clear" w:color="auto" w:fill="FFFFFF"/>
        </w:rPr>
        <w:t>КГКУ «ЦЗН ЗАТО г</w:t>
      </w:r>
      <w:proofErr w:type="gramStart"/>
      <w:r w:rsidRPr="00001101">
        <w:rPr>
          <w:rFonts w:ascii="Times New Roman" w:hAnsi="Times New Roman" w:cs="Times New Roman"/>
          <w:sz w:val="32"/>
          <w:szCs w:val="32"/>
          <w:shd w:val="clear" w:color="auto" w:fill="FFFFFF"/>
        </w:rPr>
        <w:t>.Ж</w:t>
      </w:r>
      <w:proofErr w:type="gramEnd"/>
      <w:r w:rsidRPr="00001101">
        <w:rPr>
          <w:rFonts w:ascii="Times New Roman" w:hAnsi="Times New Roman" w:cs="Times New Roman"/>
          <w:sz w:val="32"/>
          <w:szCs w:val="32"/>
          <w:shd w:val="clear" w:color="auto" w:fill="FFFFFF"/>
        </w:rPr>
        <w:t>елезногорска» 75-39-21</w:t>
      </w:r>
      <w:r w:rsidR="003A2CF2">
        <w:rPr>
          <w:rFonts w:ascii="Times New Roman" w:hAnsi="Times New Roman" w:cs="Times New Roman"/>
          <w:sz w:val="32"/>
          <w:szCs w:val="32"/>
          <w:shd w:val="clear" w:color="auto" w:fill="FFFFFF"/>
        </w:rPr>
        <w:t>, 75-66-14.</w:t>
      </w:r>
    </w:p>
    <w:p w:rsidR="0028058C" w:rsidRPr="002F66A5" w:rsidRDefault="0028058C" w:rsidP="002F66A5">
      <w:pPr>
        <w:shd w:val="clear" w:color="auto" w:fill="FFFFFF"/>
        <w:ind w:firstLine="709"/>
        <w:rPr>
          <w:rFonts w:ascii="Times New Roman" w:hAnsi="Times New Roman" w:cs="Times New Roman"/>
        </w:rPr>
      </w:pPr>
    </w:p>
    <w:sectPr w:rsidR="0028058C" w:rsidRPr="002F66A5" w:rsidSect="003A2CF2">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2F66A5"/>
    <w:rsid w:val="0028058C"/>
    <w:rsid w:val="002F66A5"/>
    <w:rsid w:val="003549FF"/>
    <w:rsid w:val="003A2CF2"/>
    <w:rsid w:val="00422288"/>
    <w:rsid w:val="005D5C79"/>
    <w:rsid w:val="006E7066"/>
    <w:rsid w:val="0093270B"/>
    <w:rsid w:val="009B09C0"/>
    <w:rsid w:val="00FD60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58C"/>
  </w:style>
  <w:style w:type="paragraph" w:styleId="2">
    <w:name w:val="heading 2"/>
    <w:basedOn w:val="a"/>
    <w:link w:val="20"/>
    <w:uiPriority w:val="9"/>
    <w:qFormat/>
    <w:rsid w:val="002F66A5"/>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66A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F66A5"/>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label-inverse">
    <w:name w:val="label-inverse"/>
    <w:basedOn w:val="a0"/>
    <w:rsid w:val="002F66A5"/>
  </w:style>
  <w:style w:type="paragraph" w:customStyle="1" w:styleId="lead">
    <w:name w:val="lead"/>
    <w:basedOn w:val="a"/>
    <w:rsid w:val="002F66A5"/>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F66A5"/>
    <w:rPr>
      <w:color w:val="0000FF"/>
      <w:u w:val="single"/>
    </w:rPr>
  </w:style>
</w:styles>
</file>

<file path=word/webSettings.xml><?xml version="1.0" encoding="utf-8"?>
<w:webSettings xmlns:r="http://schemas.openxmlformats.org/officeDocument/2006/relationships" xmlns:w="http://schemas.openxmlformats.org/wordprocessingml/2006/main">
  <w:divs>
    <w:div w:id="649558098">
      <w:bodyDiv w:val="1"/>
      <w:marLeft w:val="0"/>
      <w:marRight w:val="0"/>
      <w:marTop w:val="0"/>
      <w:marBottom w:val="0"/>
      <w:divBdr>
        <w:top w:val="none" w:sz="0" w:space="0" w:color="auto"/>
        <w:left w:val="none" w:sz="0" w:space="0" w:color="auto"/>
        <w:bottom w:val="none" w:sz="0" w:space="0" w:color="auto"/>
        <w:right w:val="none" w:sz="0" w:space="0" w:color="auto"/>
      </w:divBdr>
      <w:divsChild>
        <w:div w:id="112596784">
          <w:marLeft w:val="0"/>
          <w:marRight w:val="0"/>
          <w:marTop w:val="52"/>
          <w:marBottom w:val="327"/>
          <w:divBdr>
            <w:top w:val="none" w:sz="0" w:space="0" w:color="auto"/>
            <w:left w:val="none" w:sz="0" w:space="0" w:color="auto"/>
            <w:bottom w:val="none" w:sz="0" w:space="0" w:color="auto"/>
            <w:right w:val="none" w:sz="0" w:space="0" w:color="auto"/>
          </w:divBdr>
        </w:div>
        <w:div w:id="554389174">
          <w:marLeft w:val="0"/>
          <w:marRight w:val="209"/>
          <w:marTop w:val="0"/>
          <w:marBottom w:val="131"/>
          <w:divBdr>
            <w:top w:val="none" w:sz="0" w:space="0" w:color="auto"/>
            <w:left w:val="none" w:sz="0" w:space="0" w:color="auto"/>
            <w:bottom w:val="none" w:sz="0" w:space="0" w:color="auto"/>
            <w:right w:val="none" w:sz="0" w:space="0" w:color="auto"/>
          </w:divBdr>
        </w:div>
        <w:div w:id="1170363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kcp24.ru/sodeystvie-professionalnoy-karere/diplom-kachestva/%D0%9F%D0%BE%D0%BB%D0%BE%D0%B6%D0%B5%D0%BD%D0%B8%D0%B5%20%D0%BE%20%D0%94%D0%B8%D0%BF%D0%BB%D0%BE%D0%BC%D0%B5%20%D0%BA%D0%B0%D1%87%D0%B5%D1%81%D1%82%D0%B2%D0%B0.pdf" TargetMode="External"/><Relationship Id="rId5" Type="http://schemas.openxmlformats.org/officeDocument/2006/relationships/hyperlink" Target="https://forms.yandex.ru/u/6253f6664add7a4d0df1a0d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97E1C6-A76B-4EE8-99B2-DA2595B92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477</Words>
  <Characters>2720</Characters>
  <Application>Microsoft Office Word</Application>
  <DocSecurity>4</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КГКУ "ЦЗН ЗАТО г. Железногорска"</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Загария Елена Николаевна</dc:creator>
  <cp:lastModifiedBy>Markovich</cp:lastModifiedBy>
  <cp:revision>2</cp:revision>
  <dcterms:created xsi:type="dcterms:W3CDTF">2022-04-26T09:53:00Z</dcterms:created>
  <dcterms:modified xsi:type="dcterms:W3CDTF">2022-04-26T09:53:00Z</dcterms:modified>
</cp:coreProperties>
</file>